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884" w:tblpY="1965"/>
        <w:tblW w:w="15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9"/>
        <w:gridCol w:w="1504"/>
        <w:gridCol w:w="1972"/>
        <w:gridCol w:w="1776"/>
        <w:gridCol w:w="1386"/>
        <w:gridCol w:w="1698"/>
        <w:gridCol w:w="2323"/>
        <w:gridCol w:w="1556"/>
        <w:gridCol w:w="1801"/>
      </w:tblGrid>
      <w:tr w:rsidR="00F15C7F" w:rsidRPr="00723278" w:rsidTr="00F15C7F">
        <w:trPr>
          <w:trHeight w:val="1956"/>
        </w:trPr>
        <w:tc>
          <w:tcPr>
            <w:tcW w:w="174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Listado de los Programas Sociales</w:t>
            </w: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br/>
              <w:t>(Nombre)</w:t>
            </w:r>
          </w:p>
        </w:tc>
        <w:tc>
          <w:tcPr>
            <w:tcW w:w="150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Objetivo del Programa</w:t>
            </w:r>
          </w:p>
        </w:tc>
        <w:tc>
          <w:tcPr>
            <w:tcW w:w="197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Presupuesto</w:t>
            </w:r>
          </w:p>
        </w:tc>
        <w:tc>
          <w:tcPr>
            <w:tcW w:w="177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Reglas de operación del programa (Criterios de Aplicación)</w:t>
            </w:r>
          </w:p>
        </w:tc>
        <w:tc>
          <w:tcPr>
            <w:tcW w:w="138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Entidad pública ejecutora</w:t>
            </w:r>
          </w:p>
        </w:tc>
        <w:tc>
          <w:tcPr>
            <w:tcW w:w="169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Responsable Directo</w:t>
            </w:r>
          </w:p>
        </w:tc>
        <w:tc>
          <w:tcPr>
            <w:tcW w:w="232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Padrón de Beneficiarios</w:t>
            </w:r>
          </w:p>
        </w:tc>
        <w:tc>
          <w:tcPr>
            <w:tcW w:w="155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Monto asignado en lo individual a cada beneficiario</w:t>
            </w:r>
          </w:p>
        </w:tc>
        <w:tc>
          <w:tcPr>
            <w:tcW w:w="18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bookmarkStart w:id="0" w:name="_GoBack"/>
            <w:bookmarkEnd w:id="0"/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Cumplimiento de metas y objetivos del programa, incluida la metodología empleada</w:t>
            </w:r>
          </w:p>
        </w:tc>
      </w:tr>
      <w:tr w:rsidR="00F15C7F" w:rsidRPr="00723278" w:rsidTr="00F15C7F">
        <w:trPr>
          <w:trHeight w:val="2429"/>
        </w:trPr>
        <w:tc>
          <w:tcPr>
            <w:tcW w:w="174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SEGURO CONTRA ACCIDENTES ESCOLARES 2017</w:t>
            </w:r>
          </w:p>
        </w:tc>
        <w:tc>
          <w:tcPr>
            <w:tcW w:w="150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Apoyar el gasto familiar de los hogares de niños, niñas y jóvenes que cursan estudios en los niveles preescolar, primaria y secundaria en las escuelas públicas del Municipio de Puerto Vallarta para contribuir a la permanencia en el sistema educativo y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lastRenderedPageBreak/>
              <w:t>mitigar el abandono de sus estudios por causa de algún accidente escolar dentro y fuera del plantel educativo que puidera suscitarse.</w:t>
            </w:r>
          </w:p>
        </w:tc>
        <w:tc>
          <w:tcPr>
            <w:tcW w:w="197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7F" w:rsidRPr="00723278" w:rsidRDefault="00F15C7F" w:rsidP="00F15C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lastRenderedPageBreak/>
              <w:t>$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31</w:t>
            </w:r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,000,000.00 (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Treinta y un</w:t>
            </w:r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millones</w:t>
            </w:r>
            <w:proofErr w:type="spellEnd"/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 de pesos 00/100 M.N)</w:t>
            </w:r>
          </w:p>
        </w:tc>
        <w:tc>
          <w:tcPr>
            <w:tcW w:w="177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SE CARGARA EL DOCUMENTO QUE SE ANEXA EN ARCHIVO ADJUNTO</w:t>
            </w:r>
          </w:p>
        </w:tc>
        <w:tc>
          <w:tcPr>
            <w:tcW w:w="138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Programas Sociales</w:t>
            </w:r>
          </w:p>
        </w:tc>
        <w:tc>
          <w:tcPr>
            <w:tcW w:w="169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L.E.I. Alejandro Aguilar </w:t>
            </w:r>
            <w:proofErr w:type="spellStart"/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Gutierrez</w:t>
            </w:r>
            <w:proofErr w:type="spellEnd"/>
          </w:p>
        </w:tc>
        <w:tc>
          <w:tcPr>
            <w:tcW w:w="232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TODOS LOS/LAS ALUMNOS/AS DE LOS NIVELES EDUCATIVOS ESTABLECIDOS, QUE CUMPLAN CON LOS REQUISITOS DEL PROGRAMA</w:t>
            </w:r>
          </w:p>
        </w:tc>
        <w:tc>
          <w:tcPr>
            <w:tcW w:w="155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Cobertura de gastos médicos hasta por $40,000.00 (Cuarenta mil pesos 00/100 M.N)</w:t>
            </w:r>
          </w:p>
        </w:tc>
        <w:tc>
          <w:tcPr>
            <w:tcW w:w="18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SE CARGARA EL DOCUMENTO QUE SE ANEXA EN ARCHIVO ADJUNTO</w:t>
            </w:r>
          </w:p>
        </w:tc>
      </w:tr>
    </w:tbl>
    <w:p w:rsidR="001510E4" w:rsidRDefault="00F15C7F"/>
    <w:sectPr w:rsidR="001510E4" w:rsidSect="00723278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78"/>
    <w:rsid w:val="000012BB"/>
    <w:rsid w:val="00182576"/>
    <w:rsid w:val="00221D13"/>
    <w:rsid w:val="00255632"/>
    <w:rsid w:val="00723278"/>
    <w:rsid w:val="007F1946"/>
    <w:rsid w:val="008267C1"/>
    <w:rsid w:val="00B5577C"/>
    <w:rsid w:val="00E56A6C"/>
    <w:rsid w:val="00F1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7E06A-BBB4-4D57-A43F-FCD616CD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232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2017-05-26T18:22:00Z</dcterms:created>
  <dcterms:modified xsi:type="dcterms:W3CDTF">2017-05-26T18:22:00Z</dcterms:modified>
</cp:coreProperties>
</file>